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03" w:rsidRPr="008F5503" w:rsidRDefault="008F5503" w:rsidP="008F5503">
      <w:pPr>
        <w:jc w:val="center"/>
        <w:rPr>
          <w:i/>
          <w:noProof/>
          <w:sz w:val="28"/>
          <w:szCs w:val="28"/>
        </w:rPr>
      </w:pPr>
      <w:r w:rsidRPr="008F5503">
        <w:rPr>
          <w:i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5503" w:rsidRPr="008F5503" w:rsidRDefault="008F5503" w:rsidP="008F5503">
      <w:pPr>
        <w:jc w:val="center"/>
        <w:rPr>
          <w:b/>
          <w:i/>
          <w:noProof/>
          <w:sz w:val="28"/>
          <w:szCs w:val="28"/>
        </w:rPr>
      </w:pPr>
    </w:p>
    <w:p w:rsidR="008F5503" w:rsidRPr="00AE4FC0" w:rsidRDefault="008F5503" w:rsidP="008F5503">
      <w:pPr>
        <w:jc w:val="center"/>
        <w:rPr>
          <w:b/>
          <w:noProof/>
          <w:sz w:val="28"/>
          <w:szCs w:val="28"/>
        </w:rPr>
      </w:pPr>
    </w:p>
    <w:p w:rsidR="008F5503" w:rsidRPr="00AE4FC0" w:rsidRDefault="008F5503" w:rsidP="008F5503">
      <w:pPr>
        <w:jc w:val="center"/>
        <w:rPr>
          <w:b/>
          <w:noProof/>
          <w:sz w:val="28"/>
          <w:szCs w:val="28"/>
        </w:rPr>
      </w:pPr>
    </w:p>
    <w:p w:rsidR="008F5503" w:rsidRDefault="008F5503" w:rsidP="008F5503">
      <w:pPr>
        <w:jc w:val="center"/>
        <w:rPr>
          <w:b/>
          <w:sz w:val="28"/>
          <w:szCs w:val="28"/>
        </w:rPr>
      </w:pPr>
      <w:r w:rsidRPr="00AE4FC0">
        <w:rPr>
          <w:b/>
          <w:noProof/>
          <w:sz w:val="28"/>
          <w:szCs w:val="28"/>
        </w:rPr>
        <w:t xml:space="preserve"> </w:t>
      </w: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8F5503" w:rsidRPr="00AE4FC0" w:rsidRDefault="008F5503" w:rsidP="008F5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КРАСНОГРАДСЬКОГО РАЙОНУ ХАРКІВСЬКОЇ ОБЛАСТІ</w:t>
      </w:r>
    </w:p>
    <w:p w:rsidR="008F5503" w:rsidRPr="00AE4FC0" w:rsidRDefault="008F5503" w:rsidP="008F5503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>, КУЛЬТУРИ, МОЛОДІ ТА СПОРТУ</w:t>
      </w:r>
    </w:p>
    <w:p w:rsidR="008F5503" w:rsidRPr="00AE4FC0" w:rsidRDefault="008F5503" w:rsidP="008F5503">
      <w:pPr>
        <w:jc w:val="center"/>
        <w:rPr>
          <w:b/>
          <w:sz w:val="28"/>
          <w:szCs w:val="28"/>
        </w:rPr>
      </w:pPr>
    </w:p>
    <w:p w:rsidR="008F5503" w:rsidRPr="00AE4FC0" w:rsidRDefault="008F5503" w:rsidP="008F5503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8F5503" w:rsidRPr="00AE4FC0" w:rsidRDefault="008F5503" w:rsidP="008F5503">
      <w:pPr>
        <w:jc w:val="center"/>
        <w:rPr>
          <w:b/>
          <w:sz w:val="28"/>
          <w:szCs w:val="28"/>
        </w:rPr>
      </w:pPr>
    </w:p>
    <w:p w:rsidR="008F5503" w:rsidRPr="000D0A5E" w:rsidRDefault="008F5503" w:rsidP="008F5503">
      <w:pPr>
        <w:rPr>
          <w:b/>
          <w:sz w:val="28"/>
          <w:szCs w:val="28"/>
        </w:rPr>
      </w:pPr>
      <w:r>
        <w:rPr>
          <w:b/>
          <w:sz w:val="28"/>
          <w:szCs w:val="28"/>
        </w:rPr>
        <w:t>07.08</w:t>
      </w:r>
      <w:r w:rsidRPr="00AE4FC0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24</w:t>
      </w:r>
      <w:r w:rsidRPr="00AE4FC0">
        <w:rPr>
          <w:b/>
          <w:sz w:val="28"/>
          <w:szCs w:val="28"/>
        </w:rPr>
        <w:t xml:space="preserve"> </w:t>
      </w:r>
      <w:r w:rsidRPr="00AE4FC0">
        <w:rPr>
          <w:b/>
          <w:sz w:val="28"/>
          <w:szCs w:val="28"/>
        </w:rPr>
        <w:tab/>
      </w:r>
      <w:r w:rsidRPr="00AE4FC0">
        <w:rPr>
          <w:b/>
          <w:sz w:val="28"/>
          <w:szCs w:val="28"/>
        </w:rPr>
        <w:tab/>
      </w:r>
      <w:r w:rsidRPr="00AE4FC0">
        <w:rPr>
          <w:b/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Сахновщина</w:t>
      </w:r>
      <w:proofErr w:type="spellEnd"/>
      <w:r>
        <w:rPr>
          <w:b/>
          <w:sz w:val="28"/>
          <w:szCs w:val="28"/>
        </w:rPr>
        <w:tab/>
        <w:t xml:space="preserve">   </w:t>
      </w:r>
      <w:r w:rsidRPr="00AE4F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</w:t>
      </w:r>
      <w:r w:rsidRPr="00AE4FC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63</w:t>
      </w:r>
    </w:p>
    <w:p w:rsidR="008F5503" w:rsidRPr="00AE4FC0" w:rsidRDefault="008F5503" w:rsidP="008F550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F5503" w:rsidRDefault="008F5503" w:rsidP="008F5503">
      <w:pPr>
        <w:tabs>
          <w:tab w:val="left" w:pos="7371"/>
        </w:tabs>
        <w:spacing w:line="360" w:lineRule="auto"/>
        <w:ind w:right="5527"/>
        <w:rPr>
          <w:b/>
          <w:sz w:val="28"/>
          <w:szCs w:val="28"/>
        </w:rPr>
      </w:pPr>
    </w:p>
    <w:p w:rsidR="008F5503" w:rsidRPr="00925F4C" w:rsidRDefault="00712A04" w:rsidP="008F55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затвердження </w:t>
      </w:r>
      <w:r w:rsidR="008F5503" w:rsidRPr="00925F4C">
        <w:rPr>
          <w:b/>
          <w:bCs/>
          <w:sz w:val="28"/>
          <w:szCs w:val="28"/>
        </w:rPr>
        <w:t xml:space="preserve"> </w:t>
      </w:r>
      <w:proofErr w:type="spellStart"/>
      <w:r w:rsidR="008F5503" w:rsidRPr="00925F4C">
        <w:rPr>
          <w:b/>
          <w:bCs/>
          <w:sz w:val="28"/>
          <w:szCs w:val="28"/>
        </w:rPr>
        <w:t>проектно-</w:t>
      </w:r>
      <w:proofErr w:type="spellEnd"/>
    </w:p>
    <w:p w:rsidR="008F5503" w:rsidRPr="00BC1FF5" w:rsidRDefault="008F5503" w:rsidP="008F5503">
      <w:pPr>
        <w:rPr>
          <w:b/>
          <w:bCs/>
          <w:sz w:val="32"/>
          <w:szCs w:val="32"/>
        </w:rPr>
      </w:pPr>
      <w:r w:rsidRPr="00925F4C">
        <w:rPr>
          <w:b/>
          <w:bCs/>
          <w:sz w:val="28"/>
          <w:szCs w:val="28"/>
        </w:rPr>
        <w:t>кошторисної документації</w:t>
      </w:r>
    </w:p>
    <w:p w:rsidR="008F5503" w:rsidRDefault="008F5503" w:rsidP="008F5503">
      <w:pPr>
        <w:jc w:val="both"/>
        <w:rPr>
          <w:sz w:val="32"/>
          <w:szCs w:val="32"/>
        </w:rPr>
      </w:pPr>
      <w:bookmarkStart w:id="0" w:name="_GoBack"/>
      <w:bookmarkEnd w:id="0"/>
    </w:p>
    <w:p w:rsidR="008F5503" w:rsidRDefault="008F5503" w:rsidP="008F5503">
      <w:pPr>
        <w:jc w:val="both"/>
        <w:rPr>
          <w:b/>
          <w:sz w:val="28"/>
          <w:szCs w:val="28"/>
        </w:rPr>
      </w:pPr>
      <w:r>
        <w:rPr>
          <w:sz w:val="32"/>
          <w:szCs w:val="32"/>
        </w:rPr>
        <w:tab/>
      </w:r>
      <w:r w:rsidRPr="00925F4C">
        <w:rPr>
          <w:sz w:val="28"/>
          <w:szCs w:val="28"/>
        </w:rPr>
        <w:t xml:space="preserve">Керуючись законами України «Про архітектурну діяльність», </w:t>
      </w:r>
      <w:r w:rsidR="006D456B">
        <w:rPr>
          <w:sz w:val="28"/>
          <w:szCs w:val="28"/>
        </w:rPr>
        <w:t>«</w:t>
      </w:r>
      <w:r w:rsidRPr="00925F4C">
        <w:rPr>
          <w:sz w:val="28"/>
          <w:szCs w:val="28"/>
        </w:rPr>
        <w:t>Про регулювання містобудівної діяльності», Порядком затвердження пр</w:t>
      </w:r>
      <w:r>
        <w:rPr>
          <w:sz w:val="28"/>
          <w:szCs w:val="28"/>
        </w:rPr>
        <w:t>оектів будівництва і проведення їх експертизи, затвердженим</w:t>
      </w:r>
      <w:r w:rsidRPr="00925F4C">
        <w:rPr>
          <w:sz w:val="28"/>
          <w:szCs w:val="28"/>
        </w:rPr>
        <w:t xml:space="preserve"> постановою Кабінету Міністрів України від 11 травня 2011 року №560, ДБН А.2.2-3-2014 «Склад та зміст проектної документації на будівництво»,</w:t>
      </w:r>
      <w:r w:rsidRPr="00AE4FC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наказу</w:t>
      </w:r>
      <w:r w:rsidRPr="00AE4FC0">
        <w:rPr>
          <w:b/>
          <w:sz w:val="28"/>
          <w:szCs w:val="28"/>
        </w:rPr>
        <w:t>ю:</w:t>
      </w:r>
    </w:p>
    <w:p w:rsidR="008F5503" w:rsidRDefault="008F5503" w:rsidP="008F5503">
      <w:pPr>
        <w:ind w:right="-284"/>
        <w:jc w:val="both"/>
        <w:rPr>
          <w:b/>
          <w:sz w:val="28"/>
          <w:szCs w:val="28"/>
        </w:rPr>
      </w:pPr>
    </w:p>
    <w:p w:rsidR="008F5503" w:rsidRPr="00045AA2" w:rsidRDefault="008F5503" w:rsidP="00712A0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2A04">
        <w:rPr>
          <w:sz w:val="28"/>
          <w:szCs w:val="28"/>
        </w:rPr>
        <w:t>Затверд</w:t>
      </w:r>
      <w:r w:rsidRPr="00925F4C">
        <w:rPr>
          <w:sz w:val="28"/>
          <w:szCs w:val="28"/>
        </w:rPr>
        <w:t xml:space="preserve">ити </w:t>
      </w:r>
      <w:r>
        <w:rPr>
          <w:sz w:val="28"/>
          <w:szCs w:val="28"/>
        </w:rPr>
        <w:t xml:space="preserve">проектно-кошторисну документацію на об’єкт: Капітальний ремонт частини </w:t>
      </w:r>
      <w:r w:rsidR="006D456B">
        <w:rPr>
          <w:sz w:val="28"/>
          <w:szCs w:val="28"/>
        </w:rPr>
        <w:t xml:space="preserve">системи </w:t>
      </w:r>
      <w:r>
        <w:rPr>
          <w:sz w:val="28"/>
          <w:szCs w:val="28"/>
        </w:rPr>
        <w:t xml:space="preserve">опалення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Сахновщинська</w:t>
      </w:r>
      <w:proofErr w:type="spellEnd"/>
      <w:r>
        <w:rPr>
          <w:sz w:val="28"/>
          <w:szCs w:val="28"/>
        </w:rPr>
        <w:t xml:space="preserve"> централізована клубна система» </w:t>
      </w:r>
      <w:proofErr w:type="spellStart"/>
      <w:r w:rsidRPr="000861C5">
        <w:rPr>
          <w:sz w:val="28"/>
          <w:szCs w:val="28"/>
        </w:rPr>
        <w:t>Сахновщинської</w:t>
      </w:r>
      <w:proofErr w:type="spellEnd"/>
      <w:r w:rsidRPr="000861C5">
        <w:rPr>
          <w:sz w:val="28"/>
          <w:szCs w:val="28"/>
        </w:rPr>
        <w:t xml:space="preserve"> селищної ради </w:t>
      </w:r>
      <w:proofErr w:type="spellStart"/>
      <w:r w:rsidRPr="000861C5">
        <w:rPr>
          <w:sz w:val="28"/>
          <w:szCs w:val="28"/>
        </w:rPr>
        <w:t>Красноградського</w:t>
      </w:r>
      <w:proofErr w:type="spellEnd"/>
      <w:r w:rsidRPr="000861C5">
        <w:rPr>
          <w:sz w:val="28"/>
          <w:szCs w:val="28"/>
        </w:rPr>
        <w:t xml:space="preserve"> району Харкі</w:t>
      </w:r>
      <w:r>
        <w:rPr>
          <w:sz w:val="28"/>
          <w:szCs w:val="28"/>
        </w:rPr>
        <w:t>вської області за адресою: 64501</w:t>
      </w:r>
      <w:r w:rsidRPr="000861C5">
        <w:rPr>
          <w:sz w:val="28"/>
          <w:szCs w:val="28"/>
        </w:rPr>
        <w:t>, Україна, Харківська обла</w:t>
      </w:r>
      <w:r>
        <w:rPr>
          <w:sz w:val="28"/>
          <w:szCs w:val="28"/>
        </w:rPr>
        <w:t xml:space="preserve">сть, </w:t>
      </w:r>
      <w:proofErr w:type="spellStart"/>
      <w:r>
        <w:rPr>
          <w:sz w:val="28"/>
          <w:szCs w:val="28"/>
        </w:rPr>
        <w:t>Красноградський</w:t>
      </w:r>
      <w:proofErr w:type="spellEnd"/>
      <w:r>
        <w:rPr>
          <w:sz w:val="28"/>
          <w:szCs w:val="28"/>
        </w:rPr>
        <w:t xml:space="preserve"> район, сел. </w:t>
      </w:r>
      <w:proofErr w:type="spellStart"/>
      <w:r>
        <w:rPr>
          <w:sz w:val="28"/>
          <w:szCs w:val="28"/>
        </w:rPr>
        <w:t>Сах</w:t>
      </w:r>
      <w:r w:rsidR="00712A04">
        <w:rPr>
          <w:sz w:val="28"/>
          <w:szCs w:val="28"/>
        </w:rPr>
        <w:t>новщина</w:t>
      </w:r>
      <w:proofErr w:type="spellEnd"/>
      <w:r w:rsidR="00712A04">
        <w:rPr>
          <w:sz w:val="28"/>
          <w:szCs w:val="28"/>
        </w:rPr>
        <w:t xml:space="preserve">  </w:t>
      </w:r>
      <w:proofErr w:type="spellStart"/>
      <w:r w:rsidR="00712A04">
        <w:rPr>
          <w:sz w:val="28"/>
          <w:szCs w:val="28"/>
        </w:rPr>
        <w:t>вул.Народна</w:t>
      </w:r>
      <w:proofErr w:type="spellEnd"/>
      <w:r w:rsidR="00712A04">
        <w:rPr>
          <w:sz w:val="28"/>
          <w:szCs w:val="28"/>
        </w:rPr>
        <w:t>, будинок 2 на суму 260 000,00грн.</w:t>
      </w:r>
    </w:p>
    <w:p w:rsidR="008F5503" w:rsidRDefault="00712A04" w:rsidP="00F678D2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5503">
        <w:rPr>
          <w:sz w:val="28"/>
          <w:szCs w:val="28"/>
        </w:rPr>
        <w:t>.</w:t>
      </w:r>
      <w:r w:rsidR="008F5503" w:rsidRPr="00BC68E1">
        <w:rPr>
          <w:sz w:val="28"/>
          <w:szCs w:val="28"/>
        </w:rPr>
        <w:t>Контроль за виконанням цього наказу залишаю за собою.</w:t>
      </w:r>
    </w:p>
    <w:p w:rsidR="008F5503" w:rsidRDefault="008F5503" w:rsidP="008F5503">
      <w:pPr>
        <w:tabs>
          <w:tab w:val="left" w:pos="9214"/>
        </w:tabs>
        <w:jc w:val="both"/>
        <w:rPr>
          <w:sz w:val="28"/>
          <w:szCs w:val="28"/>
        </w:rPr>
      </w:pPr>
    </w:p>
    <w:p w:rsidR="008F5503" w:rsidRDefault="008F5503" w:rsidP="008F5503">
      <w:pPr>
        <w:jc w:val="both"/>
        <w:rPr>
          <w:sz w:val="28"/>
          <w:szCs w:val="28"/>
        </w:rPr>
      </w:pPr>
    </w:p>
    <w:p w:rsidR="008F5503" w:rsidRDefault="008F5503" w:rsidP="008F5503">
      <w:pPr>
        <w:jc w:val="both"/>
        <w:rPr>
          <w:sz w:val="28"/>
          <w:szCs w:val="28"/>
        </w:rPr>
      </w:pPr>
    </w:p>
    <w:p w:rsidR="008F5503" w:rsidRDefault="008F5503" w:rsidP="008F5503">
      <w:pPr>
        <w:jc w:val="both"/>
        <w:rPr>
          <w:sz w:val="28"/>
          <w:szCs w:val="28"/>
        </w:rPr>
      </w:pPr>
    </w:p>
    <w:p w:rsidR="008F5503" w:rsidRDefault="008F5503" w:rsidP="008F5503">
      <w:pPr>
        <w:ind w:left="-540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в</w:t>
      </w:r>
      <w:r w:rsidRPr="00AE4FC0">
        <w:rPr>
          <w:b/>
          <w:sz w:val="28"/>
          <w:szCs w:val="28"/>
        </w:rPr>
        <w:t>ідділу освіти</w:t>
      </w:r>
      <w:r>
        <w:rPr>
          <w:b/>
          <w:sz w:val="28"/>
          <w:szCs w:val="28"/>
        </w:rPr>
        <w:t xml:space="preserve">, </w:t>
      </w:r>
    </w:p>
    <w:p w:rsidR="008F5503" w:rsidRPr="00AE4FC0" w:rsidRDefault="008F5503" w:rsidP="008F5503">
      <w:pPr>
        <w:ind w:left="-54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культури, молоді та спорту</w:t>
      </w:r>
      <w:r w:rsidRPr="00AE4FC0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Григорій ПЕРКІН</w:t>
      </w:r>
      <w:r w:rsidRPr="00AE4FC0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</w:t>
      </w:r>
      <w:r w:rsidRPr="00AE4FC0">
        <w:rPr>
          <w:b/>
          <w:sz w:val="28"/>
          <w:szCs w:val="28"/>
        </w:rPr>
        <w:t xml:space="preserve"> </w:t>
      </w:r>
    </w:p>
    <w:p w:rsidR="008F5503" w:rsidRDefault="008F5503" w:rsidP="008F5503">
      <w:pPr>
        <w:jc w:val="both"/>
      </w:pPr>
    </w:p>
    <w:p w:rsidR="00763C79" w:rsidRDefault="00763C79"/>
    <w:sectPr w:rsidR="00763C79" w:rsidSect="00F678D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5503"/>
    <w:rsid w:val="004642CD"/>
    <w:rsid w:val="006D456B"/>
    <w:rsid w:val="00712A04"/>
    <w:rsid w:val="00763C79"/>
    <w:rsid w:val="008F4466"/>
    <w:rsid w:val="008F5503"/>
    <w:rsid w:val="00F6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550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cp:lastPrinted>2024-08-12T08:19:00Z</cp:lastPrinted>
  <dcterms:created xsi:type="dcterms:W3CDTF">2024-08-08T10:10:00Z</dcterms:created>
  <dcterms:modified xsi:type="dcterms:W3CDTF">2024-08-12T08:19:00Z</dcterms:modified>
</cp:coreProperties>
</file>