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34" w:rsidRDefault="00386534" w:rsidP="00386534">
      <w:pPr>
        <w:pStyle w:val="2"/>
        <w:ind w:left="5220"/>
      </w:pPr>
      <w:r w:rsidRPr="00B53C2B">
        <w:t>До</w:t>
      </w:r>
      <w:r>
        <w:t>даток 1</w:t>
      </w:r>
    </w:p>
    <w:p w:rsidR="00EE2E3E" w:rsidRDefault="00EE2E3E" w:rsidP="00386534">
      <w:pPr>
        <w:pStyle w:val="2"/>
        <w:ind w:firstLine="5220"/>
      </w:pPr>
      <w:r>
        <w:t>ЗАТВЕРДЖЕНО</w:t>
      </w:r>
    </w:p>
    <w:p w:rsidR="00A508DD" w:rsidRDefault="00386534" w:rsidP="00386534">
      <w:pPr>
        <w:pStyle w:val="2"/>
        <w:ind w:firstLine="5220"/>
      </w:pPr>
      <w:r>
        <w:t>наказ</w:t>
      </w:r>
      <w:r w:rsidR="00EE2E3E">
        <w:t>ом</w:t>
      </w:r>
      <w:r>
        <w:t xml:space="preserve"> </w:t>
      </w:r>
      <w:r w:rsidR="00330905">
        <w:t>начальника</w:t>
      </w:r>
      <w:r>
        <w:t xml:space="preserve"> </w:t>
      </w:r>
    </w:p>
    <w:p w:rsidR="00A508DD" w:rsidRDefault="00386534" w:rsidP="00386534">
      <w:pPr>
        <w:pStyle w:val="2"/>
        <w:ind w:firstLine="5220"/>
      </w:pPr>
      <w:r>
        <w:t>відділу</w:t>
      </w:r>
      <w:r w:rsidR="00A508DD">
        <w:t xml:space="preserve"> </w:t>
      </w:r>
      <w:r>
        <w:t xml:space="preserve">освіти, культури, молоді </w:t>
      </w:r>
    </w:p>
    <w:p w:rsidR="00386534" w:rsidRDefault="00386534" w:rsidP="00386534">
      <w:pPr>
        <w:pStyle w:val="2"/>
        <w:ind w:firstLine="5220"/>
      </w:pPr>
      <w:r>
        <w:t>та спорту</w:t>
      </w:r>
    </w:p>
    <w:p w:rsidR="00386534" w:rsidRDefault="00386534" w:rsidP="00386534">
      <w:pPr>
        <w:pStyle w:val="2"/>
        <w:ind w:firstLine="5220"/>
      </w:pPr>
      <w:r>
        <w:t>Сахновщинської селищної ради</w:t>
      </w:r>
    </w:p>
    <w:p w:rsidR="00386534" w:rsidRDefault="00330905" w:rsidP="00386534">
      <w:pPr>
        <w:pStyle w:val="2"/>
        <w:ind w:firstLine="5220"/>
      </w:pPr>
      <w:r>
        <w:t>від 02</w:t>
      </w:r>
      <w:r w:rsidR="00386534">
        <w:t>.</w:t>
      </w:r>
      <w:r>
        <w:t>1</w:t>
      </w:r>
      <w:r w:rsidR="00386534">
        <w:t>0.202</w:t>
      </w:r>
      <w:r w:rsidR="001B4A6B">
        <w:t>3</w:t>
      </w:r>
      <w:r w:rsidR="004E71F6">
        <w:t xml:space="preserve"> № </w:t>
      </w:r>
      <w:r>
        <w:t>83</w:t>
      </w:r>
      <w:r w:rsidR="00386534">
        <w:t xml:space="preserve">  </w:t>
      </w:r>
    </w:p>
    <w:p w:rsidR="00386534" w:rsidRDefault="00386534" w:rsidP="00386534">
      <w:pPr>
        <w:pStyle w:val="2"/>
        <w:jc w:val="center"/>
        <w:rPr>
          <w:b/>
        </w:rPr>
      </w:pPr>
    </w:p>
    <w:p w:rsidR="0076121A" w:rsidRDefault="0076121A" w:rsidP="00386534">
      <w:pPr>
        <w:pStyle w:val="2"/>
        <w:jc w:val="center"/>
        <w:rPr>
          <w:b/>
        </w:rPr>
      </w:pPr>
    </w:p>
    <w:p w:rsidR="00386534" w:rsidRPr="009F6CC8" w:rsidRDefault="00386534" w:rsidP="00386534">
      <w:pPr>
        <w:pStyle w:val="2"/>
        <w:jc w:val="center"/>
        <w:rPr>
          <w:b/>
        </w:rPr>
      </w:pPr>
      <w:r w:rsidRPr="009F6CC8">
        <w:rPr>
          <w:b/>
        </w:rPr>
        <w:t>Склад</w:t>
      </w:r>
    </w:p>
    <w:p w:rsidR="00386534" w:rsidRPr="009F6CC8" w:rsidRDefault="00386534" w:rsidP="00386534">
      <w:pPr>
        <w:pStyle w:val="2"/>
        <w:jc w:val="center"/>
        <w:rPr>
          <w:b/>
        </w:rPr>
      </w:pPr>
      <w:r w:rsidRPr="009F6CC8">
        <w:rPr>
          <w:b/>
        </w:rPr>
        <w:t>атестаційної комісії при відділі освіти,</w:t>
      </w:r>
    </w:p>
    <w:p w:rsidR="00386534" w:rsidRPr="009F6CC8" w:rsidRDefault="00386534" w:rsidP="00386534">
      <w:pPr>
        <w:pStyle w:val="2"/>
        <w:jc w:val="center"/>
        <w:rPr>
          <w:b/>
        </w:rPr>
      </w:pPr>
      <w:r w:rsidRPr="009F6CC8">
        <w:rPr>
          <w:b/>
        </w:rPr>
        <w:t>культури, молоді та спорту Сахновщинської селищної ради</w:t>
      </w:r>
    </w:p>
    <w:p w:rsidR="00386534" w:rsidRDefault="00386534" w:rsidP="00386534">
      <w:pPr>
        <w:pStyle w:val="2"/>
        <w:jc w:val="center"/>
        <w:rPr>
          <w:b/>
        </w:rPr>
      </w:pPr>
      <w:r>
        <w:rPr>
          <w:b/>
        </w:rPr>
        <w:t>на 202</w:t>
      </w:r>
      <w:r w:rsidR="001B4A6B">
        <w:rPr>
          <w:b/>
        </w:rPr>
        <w:t>3</w:t>
      </w:r>
      <w:r w:rsidRPr="009F6CC8">
        <w:rPr>
          <w:b/>
        </w:rPr>
        <w:t xml:space="preserve"> рік</w:t>
      </w:r>
    </w:p>
    <w:p w:rsidR="00CF7F7A" w:rsidRDefault="00CF7F7A" w:rsidP="00386534">
      <w:pPr>
        <w:pStyle w:val="2"/>
        <w:jc w:val="center"/>
        <w:rPr>
          <w:b/>
        </w:rPr>
      </w:pPr>
    </w:p>
    <w:p w:rsidR="00386534" w:rsidRDefault="00386534" w:rsidP="00386534">
      <w:pPr>
        <w:pStyle w:val="2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ПЕРКІН </w:t>
            </w:r>
          </w:p>
          <w:p w:rsidR="0076121A" w:rsidRDefault="0076121A" w:rsidP="0076121A">
            <w:pPr>
              <w:pStyle w:val="2"/>
              <w:jc w:val="left"/>
            </w:pPr>
            <w:r>
              <w:t>Григорій Сергійович</w:t>
            </w:r>
          </w:p>
        </w:tc>
        <w:tc>
          <w:tcPr>
            <w:tcW w:w="6096" w:type="dxa"/>
          </w:tcPr>
          <w:p w:rsidR="0076121A" w:rsidRDefault="0076121A" w:rsidP="00330905">
            <w:pPr>
              <w:pStyle w:val="2"/>
              <w:jc w:val="left"/>
            </w:pPr>
            <w:r>
              <w:t>голова атестаційної комісії, начальник відділу освіти, культури, молоді та спорту</w:t>
            </w:r>
          </w:p>
        </w:tc>
      </w:tr>
      <w:tr w:rsid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КУЩОВА </w:t>
            </w:r>
          </w:p>
          <w:p w:rsidR="0076121A" w:rsidRDefault="0076121A" w:rsidP="0076121A">
            <w:pPr>
              <w:pStyle w:val="2"/>
              <w:jc w:val="left"/>
            </w:pPr>
            <w:r>
              <w:t>Наталя Іванівна</w:t>
            </w: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  <w:r>
              <w:t xml:space="preserve">секретар атестаційної комісії, спеціаліст відділу освіти, культури, </w:t>
            </w:r>
            <w:r w:rsidR="00330905">
              <w:t>молоді та спорту</w:t>
            </w:r>
          </w:p>
        </w:tc>
      </w:tr>
      <w:tr w:rsidR="0076121A" w:rsidRPr="0076121A" w:rsidTr="0076121A">
        <w:tc>
          <w:tcPr>
            <w:tcW w:w="3397" w:type="dxa"/>
          </w:tcPr>
          <w:p w:rsidR="0076121A" w:rsidRDefault="0076121A" w:rsidP="0076121A">
            <w:pPr>
              <w:pStyle w:val="2"/>
              <w:jc w:val="left"/>
            </w:pPr>
          </w:p>
          <w:p w:rsidR="0076121A" w:rsidRDefault="0076121A" w:rsidP="0076121A">
            <w:pPr>
              <w:pStyle w:val="2"/>
              <w:jc w:val="left"/>
            </w:pPr>
            <w:r>
              <w:t>Члени атестаційної комісії:</w:t>
            </w:r>
          </w:p>
          <w:p w:rsidR="0076121A" w:rsidRDefault="0076121A" w:rsidP="0076121A">
            <w:pPr>
              <w:pStyle w:val="2"/>
              <w:jc w:val="left"/>
            </w:pPr>
          </w:p>
        </w:tc>
        <w:tc>
          <w:tcPr>
            <w:tcW w:w="6096" w:type="dxa"/>
          </w:tcPr>
          <w:p w:rsidR="0076121A" w:rsidRDefault="0076121A" w:rsidP="0076121A">
            <w:pPr>
              <w:pStyle w:val="2"/>
              <w:jc w:val="left"/>
            </w:pPr>
          </w:p>
        </w:tc>
      </w:tr>
      <w:tr w:rsidR="001C55B9" w:rsidRPr="0076121A" w:rsidTr="0076121A">
        <w:tc>
          <w:tcPr>
            <w:tcW w:w="3397" w:type="dxa"/>
          </w:tcPr>
          <w:p w:rsidR="001C55B9" w:rsidRDefault="00330905" w:rsidP="001C55B9">
            <w:pPr>
              <w:pStyle w:val="2"/>
              <w:jc w:val="left"/>
            </w:pPr>
            <w:r>
              <w:t>ДУДКА</w:t>
            </w:r>
          </w:p>
          <w:p w:rsidR="00330905" w:rsidRDefault="00330905" w:rsidP="001C55B9">
            <w:pPr>
              <w:pStyle w:val="2"/>
              <w:jc w:val="left"/>
            </w:pPr>
            <w:r>
              <w:t>Віталія Юріївна</w:t>
            </w:r>
          </w:p>
        </w:tc>
        <w:tc>
          <w:tcPr>
            <w:tcW w:w="6096" w:type="dxa"/>
          </w:tcPr>
          <w:p w:rsidR="001C55B9" w:rsidRDefault="001C55B9" w:rsidP="0076121A">
            <w:pPr>
              <w:pStyle w:val="2"/>
              <w:jc w:val="left"/>
            </w:pPr>
            <w:r>
              <w:t>головний спеціаліст відділу осв</w:t>
            </w:r>
            <w:r w:rsidR="00330905">
              <w:t>іти, культури, молоді та спорту</w:t>
            </w:r>
          </w:p>
          <w:p w:rsidR="00CF7F7A" w:rsidRDefault="00CF7F7A" w:rsidP="0076121A">
            <w:pPr>
              <w:pStyle w:val="2"/>
              <w:jc w:val="left"/>
            </w:pPr>
          </w:p>
        </w:tc>
      </w:tr>
      <w:tr w:rsidR="0076121A" w:rsidRPr="0076121A" w:rsidTr="0076121A">
        <w:tc>
          <w:tcPr>
            <w:tcW w:w="3397" w:type="dxa"/>
          </w:tcPr>
          <w:p w:rsidR="0076121A" w:rsidRDefault="00330905" w:rsidP="0076121A">
            <w:pPr>
              <w:pStyle w:val="2"/>
              <w:jc w:val="left"/>
            </w:pPr>
            <w:r>
              <w:t>УДОВІЧЕНКО</w:t>
            </w:r>
          </w:p>
          <w:p w:rsidR="00330905" w:rsidRDefault="00825F71" w:rsidP="0076121A">
            <w:pPr>
              <w:pStyle w:val="2"/>
              <w:jc w:val="left"/>
            </w:pPr>
            <w:r>
              <w:t>Ольг</w:t>
            </w:r>
            <w:r w:rsidR="00330905">
              <w:t>а</w:t>
            </w:r>
            <w:r>
              <w:t xml:space="preserve"> Іванівна</w:t>
            </w:r>
            <w:r w:rsidR="00330905">
              <w:t xml:space="preserve"> </w:t>
            </w:r>
          </w:p>
        </w:tc>
        <w:tc>
          <w:tcPr>
            <w:tcW w:w="6096" w:type="dxa"/>
          </w:tcPr>
          <w:p w:rsidR="0076121A" w:rsidRDefault="00825F71" w:rsidP="0076121A">
            <w:pPr>
              <w:pStyle w:val="2"/>
              <w:jc w:val="left"/>
            </w:pPr>
            <w:r>
              <w:t xml:space="preserve">голова первинної організації місцевого комітету працівників культури </w:t>
            </w:r>
          </w:p>
          <w:p w:rsidR="00CF7F7A" w:rsidRDefault="00CF7F7A" w:rsidP="0076121A">
            <w:pPr>
              <w:pStyle w:val="2"/>
              <w:jc w:val="left"/>
            </w:pPr>
          </w:p>
        </w:tc>
      </w:tr>
      <w:tr w:rsidR="0076121A" w:rsidRPr="0076121A" w:rsidTr="0076121A">
        <w:tc>
          <w:tcPr>
            <w:tcW w:w="3397" w:type="dxa"/>
          </w:tcPr>
          <w:p w:rsidR="0076121A" w:rsidRDefault="0046278D" w:rsidP="0076121A">
            <w:pPr>
              <w:pStyle w:val="2"/>
              <w:jc w:val="left"/>
            </w:pPr>
            <w:r>
              <w:t>КЛИ</w:t>
            </w:r>
            <w:bookmarkStart w:id="0" w:name="_GoBack"/>
            <w:bookmarkEnd w:id="0"/>
            <w:r w:rsidR="00330905">
              <w:t>МЕНКО</w:t>
            </w:r>
          </w:p>
          <w:p w:rsidR="00330905" w:rsidRDefault="00825F71" w:rsidP="0076121A">
            <w:pPr>
              <w:pStyle w:val="2"/>
              <w:jc w:val="left"/>
            </w:pPr>
            <w:r>
              <w:t>Лариса Вікторівна</w:t>
            </w:r>
          </w:p>
        </w:tc>
        <w:tc>
          <w:tcPr>
            <w:tcW w:w="6096" w:type="dxa"/>
          </w:tcPr>
          <w:p w:rsidR="0076121A" w:rsidRDefault="00825F71" w:rsidP="0076121A">
            <w:pPr>
              <w:pStyle w:val="2"/>
              <w:jc w:val="left"/>
            </w:pPr>
            <w:r>
              <w:t xml:space="preserve">голова районного комітету профспілки працівників культури (за згодою) </w:t>
            </w:r>
          </w:p>
        </w:tc>
      </w:tr>
    </w:tbl>
    <w:p w:rsidR="00AD37FE" w:rsidRDefault="00AD37FE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AD37FE" w:rsidRDefault="00AD37FE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CF7F7A" w:rsidRDefault="00CF7F7A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CF7F7A" w:rsidRDefault="00CF7F7A" w:rsidP="0076121A">
      <w:pPr>
        <w:tabs>
          <w:tab w:val="left" w:pos="5604"/>
        </w:tabs>
        <w:ind w:left="360" w:hanging="360"/>
        <w:rPr>
          <w:sz w:val="28"/>
          <w:lang w:val="uk-UA"/>
        </w:rPr>
      </w:pPr>
    </w:p>
    <w:p w:rsidR="0076121A" w:rsidRPr="004E71F6" w:rsidRDefault="00330905" w:rsidP="0076121A">
      <w:pPr>
        <w:tabs>
          <w:tab w:val="left" w:pos="5604"/>
        </w:tabs>
        <w:ind w:left="360" w:hanging="360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r w:rsidR="0076121A" w:rsidRPr="004E71F6">
        <w:rPr>
          <w:sz w:val="28"/>
          <w:lang w:val="uk-UA"/>
        </w:rPr>
        <w:t>відділу освіти,</w:t>
      </w:r>
      <w:r w:rsidR="0076121A" w:rsidRPr="004E71F6">
        <w:rPr>
          <w:sz w:val="28"/>
          <w:lang w:val="uk-UA"/>
        </w:rPr>
        <w:tab/>
      </w:r>
    </w:p>
    <w:p w:rsidR="00386534" w:rsidRPr="004E71F6" w:rsidRDefault="0076121A" w:rsidP="0076121A">
      <w:pPr>
        <w:ind w:left="360" w:hanging="360"/>
        <w:rPr>
          <w:sz w:val="22"/>
          <w:szCs w:val="22"/>
          <w:lang w:val="uk-UA"/>
        </w:rPr>
      </w:pPr>
      <w:r w:rsidRPr="004E71F6">
        <w:rPr>
          <w:sz w:val="28"/>
          <w:lang w:val="uk-UA"/>
        </w:rPr>
        <w:t xml:space="preserve">культури, молоді та спорту                                          </w:t>
      </w:r>
      <w:r w:rsidR="00330905">
        <w:rPr>
          <w:sz w:val="28"/>
          <w:lang w:val="uk-UA"/>
        </w:rPr>
        <w:t>Григорій ПЕРКІН</w:t>
      </w:r>
    </w:p>
    <w:sectPr w:rsidR="00386534" w:rsidRPr="004E71F6" w:rsidSect="009F79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10" w:rsidRDefault="00AD37FE">
      <w:r>
        <w:separator/>
      </w:r>
    </w:p>
  </w:endnote>
  <w:endnote w:type="continuationSeparator" w:id="0">
    <w:p w:rsidR="00576610" w:rsidRDefault="00A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10" w:rsidRDefault="00AD37FE">
      <w:r>
        <w:separator/>
      </w:r>
    </w:p>
  </w:footnote>
  <w:footnote w:type="continuationSeparator" w:id="0">
    <w:p w:rsidR="00576610" w:rsidRDefault="00AD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48" w:rsidRDefault="004E71F6" w:rsidP="009F7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48" w:rsidRDefault="00462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48" w:rsidRDefault="004E71F6" w:rsidP="009F79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5B9">
      <w:rPr>
        <w:rStyle w:val="a5"/>
        <w:noProof/>
      </w:rPr>
      <w:t>2</w:t>
    </w:r>
    <w:r>
      <w:rPr>
        <w:rStyle w:val="a5"/>
      </w:rPr>
      <w:fldChar w:fldCharType="end"/>
    </w:r>
  </w:p>
  <w:p w:rsidR="00B34A48" w:rsidRDefault="00462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4"/>
    <w:rsid w:val="001A375A"/>
    <w:rsid w:val="001B4A6B"/>
    <w:rsid w:val="001C55B9"/>
    <w:rsid w:val="00330905"/>
    <w:rsid w:val="00334968"/>
    <w:rsid w:val="00386534"/>
    <w:rsid w:val="00413322"/>
    <w:rsid w:val="0046278D"/>
    <w:rsid w:val="004E71F6"/>
    <w:rsid w:val="00576610"/>
    <w:rsid w:val="0076121A"/>
    <w:rsid w:val="007F2FA7"/>
    <w:rsid w:val="00825F71"/>
    <w:rsid w:val="00892C0A"/>
    <w:rsid w:val="00933603"/>
    <w:rsid w:val="00A508DD"/>
    <w:rsid w:val="00AD37FE"/>
    <w:rsid w:val="00CF7F7A"/>
    <w:rsid w:val="00E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A96C-0DA3-4A2D-9435-C0BEA6EA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6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65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86534"/>
  </w:style>
  <w:style w:type="paragraph" w:styleId="2">
    <w:name w:val="Body Text 2"/>
    <w:basedOn w:val="a"/>
    <w:link w:val="20"/>
    <w:unhideWhenUsed/>
    <w:rsid w:val="00386534"/>
    <w:pPr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2 Знак"/>
    <w:basedOn w:val="a0"/>
    <w:link w:val="2"/>
    <w:rsid w:val="00386534"/>
    <w:rPr>
      <w:rFonts w:ascii="Times New Roman" w:eastAsia="Times New Roman" w:hAnsi="Times New Roman" w:cs="Times New Roman"/>
      <w:sz w:val="28"/>
      <w:szCs w:val="20"/>
      <w:lang w:eastAsia="x-none"/>
    </w:rPr>
  </w:style>
  <w:style w:type="table" w:styleId="a6">
    <w:name w:val="Table Grid"/>
    <w:basedOn w:val="a1"/>
    <w:uiPriority w:val="39"/>
    <w:rsid w:val="0076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E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E3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8915-128E-4552-9EE6-D92F019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2023-09-22T08:27:00Z</cp:lastPrinted>
  <dcterms:created xsi:type="dcterms:W3CDTF">2023-10-03T10:56:00Z</dcterms:created>
  <dcterms:modified xsi:type="dcterms:W3CDTF">2023-10-05T12:32:00Z</dcterms:modified>
</cp:coreProperties>
</file>