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center" w:tblpY="-931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5"/>
        <w:gridCol w:w="685"/>
      </w:tblGrid>
      <w:tr w:rsidR="00F24DAB" w:rsidTr="00D73915">
        <w:trPr>
          <w:trHeight w:val="16018"/>
        </w:trPr>
        <w:tc>
          <w:tcPr>
            <w:tcW w:w="4668" w:type="pct"/>
          </w:tcPr>
          <w:p w:rsidR="00F24DAB" w:rsidRDefault="00F24DAB" w:rsidP="00F24DAB">
            <w:pPr>
              <w:rPr>
                <w:noProof/>
                <w:lang w:val="uk-UA"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4DAB" w:rsidRDefault="00F24DAB" w:rsidP="00F24DAB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F24DAB" w:rsidRDefault="00F24DAB" w:rsidP="00F24DAB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F24DAB" w:rsidRDefault="00F24DAB" w:rsidP="00F24DAB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F24DAB" w:rsidRDefault="00F24DAB" w:rsidP="00F24DA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САХНОВЩИНСЬКА СЕЛИЩНА РАДА </w:t>
            </w:r>
          </w:p>
          <w:p w:rsidR="00F24DAB" w:rsidRDefault="00F24DAB" w:rsidP="00F24DA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КРАСНОГРАДСЬКОГО РАЙОНУ  ХАРКІВСЬКОЇ ОБЛАСТІ </w:t>
            </w:r>
          </w:p>
          <w:p w:rsidR="00F24DAB" w:rsidRDefault="00F24DAB" w:rsidP="00F24DA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ВІДДІЛ ОСВІТИ, КУЛЬТУРИ, МОЛОДІ ТА СПОРТУ </w:t>
            </w:r>
          </w:p>
          <w:p w:rsidR="00F24DAB" w:rsidRDefault="00F24DAB" w:rsidP="00F24DA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F24DAB" w:rsidRDefault="00F24DAB" w:rsidP="00F24DA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НАКАЗ</w:t>
            </w:r>
          </w:p>
          <w:p w:rsidR="00F24DAB" w:rsidRDefault="00F24DAB" w:rsidP="00F24DA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F24DAB" w:rsidRDefault="00F24DAB" w:rsidP="00F24DA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21.06.2022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С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ахновщина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№ 64</w:t>
            </w:r>
          </w:p>
          <w:p w:rsidR="00F24DAB" w:rsidRDefault="00F24DAB" w:rsidP="00F24DA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F24DAB" w:rsidRDefault="00F24DAB" w:rsidP="00F24DAB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F24DAB" w:rsidRDefault="00F24DAB" w:rsidP="00F24DAB">
            <w:pPr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обсягів</w:t>
            </w:r>
            <w:proofErr w:type="spellEnd"/>
          </w:p>
          <w:p w:rsidR="00F24DAB" w:rsidRDefault="00F24DAB" w:rsidP="00F24DAB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закупівель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товарів, робіт і послуг вартістю</w:t>
            </w:r>
          </w:p>
          <w:p w:rsidR="00F24DAB" w:rsidRDefault="00F24DAB" w:rsidP="00F24DAB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до 50 000 гривень, які  необхідно здійснити</w:t>
            </w:r>
          </w:p>
          <w:p w:rsidR="00F24DAB" w:rsidRDefault="00F24DAB" w:rsidP="00F24DAB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для забезпечення потреб закладів освіти та</w:t>
            </w:r>
          </w:p>
          <w:p w:rsidR="00F24DAB" w:rsidRDefault="00F24DAB" w:rsidP="00FF4EC9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культури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Сахновщинської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селищної ради</w:t>
            </w:r>
          </w:p>
          <w:p w:rsidR="00FF4EC9" w:rsidRDefault="00FF4EC9" w:rsidP="00FF4EC9">
            <w:pPr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D73915" w:rsidRDefault="00D73915" w:rsidP="00F24DAB">
            <w:pPr>
              <w:spacing w:line="360" w:lineRule="auto"/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F24DAB" w:rsidRPr="00F24DAB" w:rsidRDefault="00F24DAB" w:rsidP="00F24DAB">
            <w:pPr>
              <w:pStyle w:val="a4"/>
              <w:spacing w:line="360" w:lineRule="auto"/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Відповідно до Указу Президента України від 24.02.2022 № 64/2022 « Про введення воєнного стану в Україні»,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від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15 березня 2022 року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№ 2119-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</w:t>
            </w:r>
            <w:r>
              <w:rPr>
                <w:snapToGrid w:val="0"/>
                <w:spacing w:val="-4"/>
                <w:kern w:val="28"/>
                <w:sz w:val="28"/>
                <w:szCs w:val="28"/>
                <w:lang w:val="uk-UA" w:eastAsia="en-US"/>
              </w:rPr>
              <w:t>від</w:t>
            </w:r>
            <w:r>
              <w:rPr>
                <w:spacing w:val="-4"/>
                <w:kern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pacing w:val="-4"/>
                <w:kern w:val="28"/>
                <w:sz w:val="28"/>
                <w:szCs w:val="28"/>
                <w:shd w:val="clear" w:color="auto" w:fill="FFFFFF"/>
                <w:lang w:val="uk-UA" w:eastAsia="en-US"/>
              </w:rPr>
              <w:t>21 квітня 2022 року</w:t>
            </w:r>
            <w:r>
              <w:rPr>
                <w:rStyle w:val="rvts44"/>
                <w:bCs/>
                <w:color w:val="333333"/>
                <w:spacing w:val="-10"/>
                <w:kern w:val="24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№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2212-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</w:t>
            </w:r>
            <w:proofErr w:type="spellStart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товарів, робіт і послуг в 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умовах воєнного стану" від 28.02. 2022  № 169, постановою </w:t>
            </w:r>
            <w:r>
              <w:rPr>
                <w:sz w:val="28"/>
                <w:szCs w:val="28"/>
                <w:lang w:val="uk-UA" w:eastAsia="en-US"/>
              </w:rPr>
              <w:t xml:space="preserve"> Кабінету Міністрів України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від 12.04.2022 № 437 «Про внесення змін до пункту 1 постанови Кабінету Міністрів України від 28 лютого 2022 №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169»,</w:t>
            </w:r>
            <w:r>
              <w:rPr>
                <w:sz w:val="28"/>
                <w:szCs w:val="28"/>
                <w:lang w:val="uk-UA" w:eastAsia="en-US"/>
              </w:rPr>
              <w:t xml:space="preserve">  у зв’язку з наявною потребою в закупівлі товарів, робіт і послуг,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F24DAB" w:rsidRDefault="00F24DAB" w:rsidP="00F24DAB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Затвердити перелік та обсяги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товарів, робіт і послуг, які</w:t>
            </w:r>
          </w:p>
          <w:p w:rsidR="00F24DAB" w:rsidRDefault="00F24DAB" w:rsidP="00F24DAB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необхідно здійснити для забезпечення потреб закладів освіти та культури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без застосування електронної системи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вартістю до  50 000 гривень,  що додається.</w:t>
            </w:r>
          </w:p>
          <w:p w:rsidR="00D73915" w:rsidRPr="00D73915" w:rsidRDefault="00F24DAB" w:rsidP="00D73915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F24DAB" w:rsidRDefault="00F24DAB" w:rsidP="00F24DAB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 відділу освіти,</w:t>
            </w:r>
          </w:p>
          <w:p w:rsidR="00F24DAB" w:rsidRDefault="00F24DAB" w:rsidP="00F24DAB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F24DAB" w:rsidRDefault="00F24DAB" w:rsidP="00F24DA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24DAB" w:rsidRDefault="00F24DAB" w:rsidP="00F24DAB">
      <w:pPr>
        <w:rPr>
          <w:sz w:val="28"/>
          <w:szCs w:val="28"/>
          <w:lang w:val="uk-UA"/>
        </w:rPr>
      </w:pPr>
    </w:p>
    <w:p w:rsidR="00F24DAB" w:rsidRDefault="00F24DAB" w:rsidP="00F24DAB">
      <w:pPr>
        <w:rPr>
          <w:sz w:val="28"/>
          <w:szCs w:val="28"/>
          <w:lang w:val="uk-UA"/>
        </w:rPr>
      </w:pPr>
    </w:p>
    <w:p w:rsidR="00F24DAB" w:rsidRDefault="00F24DAB" w:rsidP="00F24DAB">
      <w:pPr>
        <w:rPr>
          <w:sz w:val="28"/>
          <w:szCs w:val="28"/>
          <w:lang w:val="uk-UA"/>
        </w:rPr>
      </w:pPr>
    </w:p>
    <w:p w:rsidR="00F24DAB" w:rsidRDefault="00F24DAB" w:rsidP="00F24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«ЗАТВЕРДЖЕНО»</w:t>
      </w:r>
    </w:p>
    <w:p w:rsidR="00F24DAB" w:rsidRDefault="00F24DAB" w:rsidP="00F24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наказ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</w:t>
      </w:r>
    </w:p>
    <w:p w:rsidR="00F24DAB" w:rsidRDefault="00F24DAB" w:rsidP="00F24DA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ку</w:t>
      </w:r>
      <w:proofErr w:type="spellStart"/>
      <w:r>
        <w:rPr>
          <w:sz w:val="28"/>
          <w:szCs w:val="28"/>
          <w:lang w:val="uk-UA"/>
        </w:rPr>
        <w:t>льтури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</w:p>
    <w:p w:rsidR="00F24DAB" w:rsidRDefault="00F24DAB" w:rsidP="00F24DA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F24DAB" w:rsidRDefault="00F24DAB" w:rsidP="00F24DAB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lang w:val="uk-UA"/>
        </w:rPr>
        <w:tab/>
        <w:t xml:space="preserve">  </w:t>
      </w:r>
      <w:r>
        <w:rPr>
          <w:sz w:val="28"/>
          <w:szCs w:val="28"/>
          <w:lang w:val="uk-UA"/>
        </w:rPr>
        <w:t>від 21 червня 2022 року № 64</w:t>
      </w: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jc w:val="center"/>
        <w:rPr>
          <w:lang w:val="uk-UA"/>
        </w:rPr>
      </w:pPr>
    </w:p>
    <w:p w:rsidR="00F24DAB" w:rsidRDefault="00F24DAB" w:rsidP="00F24DAB">
      <w:pPr>
        <w:tabs>
          <w:tab w:val="left" w:pos="2715"/>
        </w:tabs>
        <w:jc w:val="center"/>
        <w:rPr>
          <w:b/>
          <w:lang w:val="uk-UA"/>
        </w:rPr>
      </w:pPr>
      <w:r>
        <w:rPr>
          <w:b/>
          <w:lang w:val="uk-UA"/>
        </w:rPr>
        <w:t>ПЕРЕЛІК ТА ОБСЯГИ ЗА</w:t>
      </w:r>
      <w:r w:rsidR="00513796">
        <w:rPr>
          <w:b/>
          <w:lang w:val="uk-UA"/>
        </w:rPr>
        <w:t>КУПІВЕЛЬ ТОВАРІВ</w:t>
      </w:r>
    </w:p>
    <w:p w:rsidR="00F24DAB" w:rsidRDefault="00F24DAB" w:rsidP="00F24DAB">
      <w:pPr>
        <w:jc w:val="center"/>
      </w:pPr>
    </w:p>
    <w:p w:rsidR="00F24DAB" w:rsidRDefault="00F24DAB" w:rsidP="00F24DAB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458"/>
        <w:gridCol w:w="3969"/>
        <w:gridCol w:w="1412"/>
      </w:tblGrid>
      <w:tr w:rsidR="00F24DAB" w:rsidTr="00F24D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B" w:rsidRDefault="00F24DAB" w:rsidP="00832C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F24DAB" w:rsidRDefault="00F24DAB" w:rsidP="00832C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B" w:rsidRDefault="00F24DAB" w:rsidP="00832C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Товари, роботи і послуги,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B" w:rsidRDefault="00F24DAB" w:rsidP="00832C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Код за ДК 021:2015</w:t>
            </w:r>
          </w:p>
          <w:p w:rsidR="00F24DAB" w:rsidRDefault="00F24DAB" w:rsidP="00832C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B" w:rsidRDefault="00F24DAB" w:rsidP="00832C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Обсяг закупівлі</w:t>
            </w:r>
          </w:p>
        </w:tc>
      </w:tr>
      <w:tr w:rsidR="00F24DAB" w:rsidTr="00F24D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B" w:rsidRDefault="00F24DAB" w:rsidP="00832C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B" w:rsidRDefault="00D73915" w:rsidP="00832C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Докуме</w:t>
            </w:r>
            <w:r w:rsidR="00776BEF">
              <w:rPr>
                <w:lang w:val="uk-UA" w:eastAsia="en-US"/>
              </w:rPr>
              <w:t>нти про освіту державного зразка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B" w:rsidRDefault="00F24DAB" w:rsidP="00832C1B">
            <w:pPr>
              <w:suppressAutoHyphens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 xml:space="preserve">код ДК 021:2015 – 22450000 - 9  Друкована продукція </w:t>
            </w:r>
            <w:r w:rsidR="00513796">
              <w:rPr>
                <w:bCs/>
                <w:lang w:val="uk-UA" w:eastAsia="ar-SA"/>
              </w:rPr>
              <w:t xml:space="preserve">з елементами захисту </w:t>
            </w:r>
          </w:p>
          <w:p w:rsidR="00F24DAB" w:rsidRDefault="00F24DAB" w:rsidP="00832C1B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B" w:rsidRDefault="00513796" w:rsidP="00832C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284 штук</w:t>
            </w:r>
          </w:p>
        </w:tc>
      </w:tr>
    </w:tbl>
    <w:p w:rsidR="00F24DAB" w:rsidRDefault="00F24DAB" w:rsidP="00F24DAB"/>
    <w:p w:rsidR="00F24DAB" w:rsidRDefault="00F24DAB" w:rsidP="00F24DAB"/>
    <w:p w:rsidR="00F24DAB" w:rsidRDefault="00F24DAB" w:rsidP="00F24DAB"/>
    <w:p w:rsidR="00F24DAB" w:rsidRDefault="00F24DAB" w:rsidP="00F24DAB"/>
    <w:p w:rsidR="00F24DAB" w:rsidRDefault="00F24DAB" w:rsidP="00513796">
      <w:pPr>
        <w:spacing w:line="360" w:lineRule="auto"/>
        <w:ind w:left="-247" w:firstLine="247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Начальник відділу освіти,</w:t>
      </w:r>
    </w:p>
    <w:p w:rsidR="00F24DAB" w:rsidRDefault="00F24DAB" w:rsidP="00F24DAB">
      <w:r>
        <w:rPr>
          <w:b/>
          <w:sz w:val="28"/>
          <w:szCs w:val="28"/>
          <w:lang w:val="uk-UA" w:eastAsia="en-US"/>
        </w:rPr>
        <w:t xml:space="preserve">культури, молоді та спорту     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                   Григорій ПЕРКІН                                           </w:t>
      </w:r>
    </w:p>
    <w:p w:rsidR="00F24DAB" w:rsidRDefault="00F24DAB" w:rsidP="00F24DAB"/>
    <w:p w:rsidR="00F24DAB" w:rsidRDefault="00F24DAB" w:rsidP="00F24DAB"/>
    <w:p w:rsidR="00F24DAB" w:rsidRDefault="00F24DAB" w:rsidP="00F24DAB"/>
    <w:p w:rsidR="00F24DAB" w:rsidRDefault="00F24DAB" w:rsidP="00F24DAB"/>
    <w:p w:rsidR="00F24DAB" w:rsidRDefault="00F24DAB" w:rsidP="00F24DAB"/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rPr>
          <w:lang w:val="uk-UA"/>
        </w:rPr>
      </w:pPr>
    </w:p>
    <w:p w:rsidR="00F24DAB" w:rsidRDefault="00F24DAB" w:rsidP="00F24DAB">
      <w:pPr>
        <w:tabs>
          <w:tab w:val="left" w:pos="2580"/>
        </w:tabs>
        <w:rPr>
          <w:lang w:val="uk-UA"/>
        </w:rPr>
      </w:pPr>
    </w:p>
    <w:p w:rsidR="00F24DAB" w:rsidRDefault="00F24DAB" w:rsidP="00F24DAB">
      <w:pPr>
        <w:tabs>
          <w:tab w:val="left" w:pos="2580"/>
        </w:tabs>
        <w:rPr>
          <w:lang w:val="uk-UA"/>
        </w:rPr>
      </w:pPr>
    </w:p>
    <w:p w:rsidR="00F24DAB" w:rsidRDefault="00F24DAB" w:rsidP="00F24DAB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</w:p>
    <w:p w:rsidR="00F24DAB" w:rsidRDefault="00F24DAB" w:rsidP="00F24DA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F24DAB" w:rsidRDefault="00F24DAB" w:rsidP="00F24DAB">
      <w:pPr>
        <w:rPr>
          <w:sz w:val="28"/>
          <w:szCs w:val="28"/>
          <w:lang w:val="uk-UA"/>
        </w:rPr>
      </w:pPr>
    </w:p>
    <w:p w:rsidR="00F24DAB" w:rsidRDefault="00F24DAB" w:rsidP="00F24DAB">
      <w:pPr>
        <w:rPr>
          <w:sz w:val="28"/>
          <w:szCs w:val="28"/>
          <w:lang w:val="uk-UA"/>
        </w:rPr>
      </w:pPr>
    </w:p>
    <w:p w:rsidR="00F24DAB" w:rsidRDefault="00F24DAB" w:rsidP="00F24DAB">
      <w:pPr>
        <w:rPr>
          <w:sz w:val="28"/>
          <w:szCs w:val="28"/>
          <w:lang w:val="uk-UA"/>
        </w:rPr>
      </w:pPr>
    </w:p>
    <w:p w:rsidR="00F24DAB" w:rsidRDefault="00F24DAB" w:rsidP="00F24DAB">
      <w:pPr>
        <w:rPr>
          <w:sz w:val="28"/>
          <w:szCs w:val="28"/>
          <w:lang w:val="uk-UA"/>
        </w:rPr>
      </w:pPr>
    </w:p>
    <w:p w:rsidR="00F24DAB" w:rsidRDefault="00F24DAB" w:rsidP="00F24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F24DAB" w:rsidRDefault="00F24DAB" w:rsidP="00F24DAB">
      <w:pPr>
        <w:tabs>
          <w:tab w:val="left" w:pos="5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молоді та спорту</w:t>
      </w:r>
      <w:r>
        <w:rPr>
          <w:sz w:val="28"/>
          <w:szCs w:val="28"/>
          <w:lang w:val="uk-UA"/>
        </w:rPr>
        <w:tab/>
        <w:t>Наталія ПРИХОДЬКО</w:t>
      </w:r>
    </w:p>
    <w:p w:rsidR="00F24DAB" w:rsidRDefault="00F24DAB" w:rsidP="00F24DAB">
      <w:pPr>
        <w:rPr>
          <w:sz w:val="28"/>
          <w:szCs w:val="28"/>
          <w:lang w:val="uk-UA"/>
        </w:rPr>
      </w:pPr>
    </w:p>
    <w:p w:rsidR="00F24DAB" w:rsidRDefault="00F24DAB" w:rsidP="00F24DAB">
      <w:pPr>
        <w:rPr>
          <w:sz w:val="28"/>
          <w:szCs w:val="28"/>
          <w:lang w:val="uk-UA"/>
        </w:rPr>
      </w:pPr>
    </w:p>
    <w:p w:rsidR="00F24DAB" w:rsidRDefault="00F24DAB" w:rsidP="00F24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Юрист відділу освіти,                                             </w:t>
      </w:r>
    </w:p>
    <w:p w:rsidR="00F24DAB" w:rsidRDefault="00F24DAB" w:rsidP="00F24DAB">
      <w:r>
        <w:rPr>
          <w:sz w:val="28"/>
          <w:szCs w:val="28"/>
          <w:lang w:val="uk-UA"/>
        </w:rPr>
        <w:t xml:space="preserve"> культури, молоді та спорту</w:t>
      </w:r>
      <w:r>
        <w:rPr>
          <w:sz w:val="28"/>
          <w:szCs w:val="28"/>
          <w:lang w:val="uk-UA"/>
        </w:rPr>
        <w:tab/>
        <w:t xml:space="preserve">                              Віта СІДОРОВА</w:t>
      </w:r>
    </w:p>
    <w:p w:rsidR="00F24DAB" w:rsidRDefault="00F24DAB" w:rsidP="00F24DAB"/>
    <w:p w:rsidR="009704FA" w:rsidRDefault="009704FA"/>
    <w:sectPr w:rsidR="009704FA" w:rsidSect="00FF4E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AB"/>
    <w:rsid w:val="00234309"/>
    <w:rsid w:val="004E19B7"/>
    <w:rsid w:val="00513796"/>
    <w:rsid w:val="00776BEF"/>
    <w:rsid w:val="009704FA"/>
    <w:rsid w:val="00D73915"/>
    <w:rsid w:val="00F24DA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5902"/>
  <w15:chartTrackingRefBased/>
  <w15:docId w15:val="{8F8DBF74-10AD-495C-A0CC-C6D6D45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D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2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DAB"/>
    <w:pPr>
      <w:ind w:left="720"/>
      <w:contextualSpacing/>
    </w:pPr>
  </w:style>
  <w:style w:type="character" w:customStyle="1" w:styleId="rvts44">
    <w:name w:val="rvts44"/>
    <w:basedOn w:val="a0"/>
    <w:rsid w:val="00F24DAB"/>
  </w:style>
  <w:style w:type="table" w:styleId="a6">
    <w:name w:val="Table Grid"/>
    <w:basedOn w:val="a1"/>
    <w:rsid w:val="00F2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24D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3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AB8A-ACD0-451B-89F3-7E6A177F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2022-06-21T11:04:00Z</cp:lastPrinted>
  <dcterms:created xsi:type="dcterms:W3CDTF">2022-06-21T08:50:00Z</dcterms:created>
  <dcterms:modified xsi:type="dcterms:W3CDTF">2022-06-21T11:07:00Z</dcterms:modified>
</cp:coreProperties>
</file>